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422"/>
        <w:tblW w:w="15646" w:type="dxa"/>
        <w:tblLook w:val="04A0" w:firstRow="1" w:lastRow="0" w:firstColumn="1" w:lastColumn="0" w:noHBand="0" w:noVBand="1"/>
      </w:tblPr>
      <w:tblGrid>
        <w:gridCol w:w="5215"/>
        <w:gridCol w:w="5215"/>
        <w:gridCol w:w="5216"/>
      </w:tblGrid>
      <w:tr w:rsidR="005F4D63" w14:paraId="6FAE366B" w14:textId="77777777" w:rsidTr="00DE09F5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5F4D63" w14:paraId="1B6FB4CB" w14:textId="77777777" w:rsidTr="000D49CF">
        <w:trPr>
          <w:trHeight w:val="7943"/>
        </w:trPr>
        <w:tc>
          <w:tcPr>
            <w:tcW w:w="5215" w:type="dxa"/>
          </w:tcPr>
          <w:p w14:paraId="096A91A6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3A08E5" w14:textId="48AE43D6" w:rsidR="00DE09F5" w:rsidRPr="00DE09F5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E09F5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Spelling</w:t>
            </w:r>
          </w:p>
          <w:p w14:paraId="587838A1" w14:textId="55A78DF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A0E9FD6" w14:textId="74D70E36" w:rsidR="009F2BBF" w:rsidRDefault="00DE09F5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This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week </w:t>
            </w:r>
            <w:r w:rsidR="00297F0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is a special focus week</w:t>
            </w:r>
            <w:r w:rsidR="00F55D8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. We will be learning words </w:t>
            </w:r>
            <w:r w:rsidR="000D4238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that end in -il and words where the ‘s’ makes a ‘</w:t>
            </w:r>
            <w:proofErr w:type="spellStart"/>
            <w:r w:rsidR="000D4238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zh</w:t>
            </w:r>
            <w:proofErr w:type="spellEnd"/>
            <w:r w:rsidR="000D4238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’ sound.</w:t>
            </w:r>
          </w:p>
          <w:p w14:paraId="04CC215B" w14:textId="26D90967" w:rsidR="000D4238" w:rsidRPr="005552FE" w:rsidRDefault="00550D99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5552FE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Some words end in -il. The vowel sound is so short we can hardly hear it. </w:t>
            </w:r>
            <w:r w:rsidR="005552FE" w:rsidRPr="005552FE">
              <w:rPr>
                <w:rFonts w:ascii="Century Gothic" w:eastAsia="Century Gothic" w:hAnsi="Century Gothic" w:cs="Century Gothic"/>
                <w:sz w:val="24"/>
                <w:szCs w:val="24"/>
              </w:rPr>
              <w:t>Words:</w:t>
            </w:r>
          </w:p>
          <w:p w14:paraId="757270EB" w14:textId="2ADB77AD" w:rsidR="000D4238" w:rsidRPr="009F2BBF" w:rsidRDefault="005552FE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</w:t>
            </w:r>
            <w:r w:rsidR="005C3FC4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encil, evil, fossil, peril, stencil, council, nostril.</w:t>
            </w:r>
          </w:p>
          <w:p w14:paraId="680B4D78" w14:textId="7249C7EE" w:rsidR="00C91223" w:rsidRPr="00883130" w:rsidRDefault="005552FE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88313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Words where the </w:t>
            </w:r>
            <w:r w:rsidR="00883130">
              <w:rPr>
                <w:rFonts w:ascii="Century Gothic" w:eastAsia="Century Gothic" w:hAnsi="Century Gothic" w:cs="Century Gothic"/>
                <w:sz w:val="24"/>
                <w:szCs w:val="24"/>
              </w:rPr>
              <w:t>‘</w:t>
            </w:r>
            <w:r w:rsidRPr="00883130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 w:rsidR="00883130">
              <w:rPr>
                <w:rFonts w:ascii="Century Gothic" w:eastAsia="Century Gothic" w:hAnsi="Century Gothic" w:cs="Century Gothic"/>
                <w:sz w:val="24"/>
                <w:szCs w:val="24"/>
              </w:rPr>
              <w:t>’</w:t>
            </w:r>
            <w:r w:rsidRPr="0088313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sounds like </w:t>
            </w:r>
            <w:r w:rsidR="00883130">
              <w:rPr>
                <w:rFonts w:ascii="Century Gothic" w:eastAsia="Century Gothic" w:hAnsi="Century Gothic" w:cs="Century Gothic"/>
                <w:sz w:val="24"/>
                <w:szCs w:val="24"/>
              </w:rPr>
              <w:t>‘</w:t>
            </w:r>
            <w:proofErr w:type="spellStart"/>
            <w:r w:rsidRPr="00883130">
              <w:rPr>
                <w:rFonts w:ascii="Century Gothic" w:eastAsia="Century Gothic" w:hAnsi="Century Gothic" w:cs="Century Gothic"/>
                <w:sz w:val="24"/>
                <w:szCs w:val="24"/>
              </w:rPr>
              <w:t>zh</w:t>
            </w:r>
            <w:proofErr w:type="spellEnd"/>
            <w:r w:rsidR="00883130">
              <w:rPr>
                <w:rFonts w:ascii="Century Gothic" w:eastAsia="Century Gothic" w:hAnsi="Century Gothic" w:cs="Century Gothic"/>
                <w:sz w:val="24"/>
                <w:szCs w:val="24"/>
              </w:rPr>
              <w:t>’</w:t>
            </w:r>
            <w:r w:rsidRPr="00883130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  <w:p w14:paraId="6AFAB9EA" w14:textId="77777777" w:rsidR="00883130" w:rsidRDefault="00883130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</w:p>
          <w:p w14:paraId="37CD2534" w14:textId="5DBDDC68" w:rsidR="005552FE" w:rsidRDefault="00883130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u</w:t>
            </w:r>
            <w:r w:rsidR="00884C4A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sual, treasure, television, revision, measure</w:t>
            </w: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.</w:t>
            </w:r>
          </w:p>
          <w:p w14:paraId="1A59E6AF" w14:textId="4B4DCF3A" w:rsidR="00883130" w:rsidRDefault="00883130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</w:p>
          <w:p w14:paraId="06173972" w14:textId="6E5592B8" w:rsidR="00C91223" w:rsidRPr="00C91223" w:rsidRDefault="009F2BB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Practise spelling these words and write 3 sentences with a spelling word in each.</w:t>
            </w:r>
            <w:r w:rsidR="00A20E0A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3072EDFE" w14:textId="77777777" w:rsidR="002F7335" w:rsidRDefault="002F733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7135FD4" w14:textId="2868C75D" w:rsidR="00DE09F5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9618A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Reading</w:t>
            </w:r>
          </w:p>
          <w:p w14:paraId="63BC1DA0" w14:textId="4A42195D" w:rsidR="00D9618A" w:rsidRPr="00D9618A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6BC0A954" w14:textId="04F1ADF5" w:rsidR="00DE09F5" w:rsidRDefault="00883130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0F22AC5E" wp14:editId="2BF940EE">
                  <wp:simplePos x="0" y="0"/>
                  <wp:positionH relativeFrom="column">
                    <wp:posOffset>2346679</wp:posOffset>
                  </wp:positionH>
                  <wp:positionV relativeFrom="paragraph">
                    <wp:posOffset>404058</wp:posOffset>
                  </wp:positionV>
                  <wp:extent cx="819150" cy="697865"/>
                  <wp:effectExtent l="0" t="0" r="0" b="6985"/>
                  <wp:wrapTight wrapText="bothSides">
                    <wp:wrapPolygon edited="0">
                      <wp:start x="0" y="0"/>
                      <wp:lineTo x="0" y="21227"/>
                      <wp:lineTo x="21098" y="21227"/>
                      <wp:lineTo x="21098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09F5"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 read either your reading book or a book of your choice for 15 minutes every day</w:t>
            </w:r>
            <w:r w:rsidR="006D74E3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  <w:p w14:paraId="4CF7D231" w14:textId="3E3AAC4C" w:rsidR="00175A3F" w:rsidRDefault="00175A3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E9F3B41" w14:textId="3714DF80" w:rsidR="008E70F2" w:rsidRDefault="00E07B0A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Addition and Subtraction</w:t>
            </w:r>
          </w:p>
          <w:p w14:paraId="5BC8A245" w14:textId="7550E8E0" w:rsidR="00DD156C" w:rsidRDefault="00DD156C" w:rsidP="00360F4B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3B48BE7" w14:textId="218042B6" w:rsidR="00D30CAF" w:rsidRDefault="00866688" w:rsidP="009F2BBF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26EC4C" wp14:editId="5A1EF1EA">
                  <wp:simplePos x="0" y="0"/>
                  <wp:positionH relativeFrom="column">
                    <wp:posOffset>648360</wp:posOffset>
                  </wp:positionH>
                  <wp:positionV relativeFrom="paragraph">
                    <wp:posOffset>431751</wp:posOffset>
                  </wp:positionV>
                  <wp:extent cx="1840230" cy="1539240"/>
                  <wp:effectExtent l="0" t="0" r="7620" b="3810"/>
                  <wp:wrapTight wrapText="bothSides">
                    <wp:wrapPolygon edited="0">
                      <wp:start x="0" y="0"/>
                      <wp:lineTo x="0" y="21386"/>
                      <wp:lineTo x="21466" y="21386"/>
                      <wp:lineTo x="21466" y="0"/>
                      <wp:lineTo x="0" y="0"/>
                    </wp:wrapPolygon>
                  </wp:wrapTight>
                  <wp:docPr id="12179049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90495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53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7B42" w:rsidRPr="00C87B42">
              <w:rPr>
                <w:rFonts w:ascii="Century Gothic" w:eastAsia="Century Gothic" w:hAnsi="Century Gothic" w:cs="Century Gothic"/>
                <w:sz w:val="24"/>
                <w:szCs w:val="24"/>
              </w:rPr>
              <w:t>W</w:t>
            </w:r>
            <w:r w:rsidR="00C87B42" w:rsidRPr="00C87B42">
              <w:rPr>
                <w:rFonts w:ascii="Century Gothic" w:hAnsi="Century Gothic"/>
                <w:sz w:val="24"/>
                <w:szCs w:val="24"/>
              </w:rPr>
              <w:t>e ar</w:t>
            </w:r>
            <w:r w:rsidR="009F2BBF">
              <w:rPr>
                <w:rFonts w:ascii="Century Gothic" w:hAnsi="Century Gothic"/>
                <w:sz w:val="24"/>
                <w:szCs w:val="24"/>
              </w:rPr>
              <w:t>e learning to ad</w:t>
            </w:r>
            <w:r w:rsidR="00C0627E">
              <w:rPr>
                <w:rFonts w:ascii="Century Gothic" w:eastAsia="Century Gothic" w:hAnsi="Century Gothic" w:cs="Century Gothic"/>
                <w:sz w:val="24"/>
                <w:szCs w:val="24"/>
              </w:rPr>
              <w:t>d</w:t>
            </w:r>
            <w:r w:rsidR="00431DA4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ing </w:t>
            </w:r>
            <w:r w:rsidR="00E94F23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ones, </w:t>
            </w:r>
            <w:r w:rsidR="006C1C64">
              <w:rPr>
                <w:rFonts w:ascii="Century Gothic" w:eastAsia="Century Gothic" w:hAnsi="Century Gothic" w:cs="Century Gothic"/>
                <w:sz w:val="24"/>
                <w:szCs w:val="24"/>
              </w:rPr>
              <w:t>across a ten</w:t>
            </w:r>
            <w:r w:rsidR="00C0627E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  <w:p w14:paraId="73F6376F" w14:textId="283F5A84" w:rsidR="00A2238F" w:rsidRDefault="00A2238F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FB2D62A" w14:textId="30A7DAD3" w:rsidR="00866688" w:rsidRDefault="00866688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A5EB09F" w14:textId="77777777" w:rsidR="00866688" w:rsidRDefault="00866688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50B3305" w14:textId="4EDF2A97" w:rsidR="00866688" w:rsidRDefault="00866688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36DF8B7" w14:textId="60A24E28" w:rsidR="00866688" w:rsidRDefault="00866688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66CCAF3" wp14:editId="1AC4473B">
                  <wp:simplePos x="0" y="0"/>
                  <wp:positionH relativeFrom="column">
                    <wp:posOffset>457909</wp:posOffset>
                  </wp:positionH>
                  <wp:positionV relativeFrom="paragraph">
                    <wp:posOffset>407802</wp:posOffset>
                  </wp:positionV>
                  <wp:extent cx="2374900" cy="1838960"/>
                  <wp:effectExtent l="0" t="0" r="6350" b="8890"/>
                  <wp:wrapThrough wrapText="bothSides">
                    <wp:wrapPolygon edited="0">
                      <wp:start x="0" y="0"/>
                      <wp:lineTo x="0" y="21481"/>
                      <wp:lineTo x="21484" y="21481"/>
                      <wp:lineTo x="21484" y="0"/>
                      <wp:lineTo x="0" y="0"/>
                    </wp:wrapPolygon>
                  </wp:wrapThrough>
                  <wp:docPr id="535992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992854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975EA0" w14:textId="6694D9F7" w:rsidR="00237D5F" w:rsidRPr="00431DA4" w:rsidRDefault="000F5E6C" w:rsidP="00431DA4">
            <w:pPr>
              <w:spacing w:after="160" w:line="259" w:lineRule="auto"/>
              <w:jc w:val="center"/>
              <w:rPr>
                <w:rStyle w:val="Hyperlink"/>
                <w:rFonts w:ascii="Century Gothic" w:eastAsia="Century Gothic" w:hAnsi="Century Gothic" w:cs="Century Gothic"/>
                <w:color w:val="auto"/>
                <w:sz w:val="24"/>
                <w:szCs w:val="24"/>
                <w:u w:val="none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Video link: </w:t>
            </w:r>
            <w:r w:rsidR="0016279F">
              <w:t xml:space="preserve"> </w:t>
            </w:r>
            <w:hyperlink r:id="rId13" w:history="1">
              <w:r w:rsidR="0016279F" w:rsidRPr="0016279F">
                <w:rPr>
                  <w:rStyle w:val="Hyperlink"/>
                  <w:rFonts w:ascii="Century Gothic" w:hAnsi="Century Gothic"/>
                  <w:sz w:val="24"/>
                  <w:szCs w:val="24"/>
                </w:rPr>
                <w:t>Adding ones across a ten</w:t>
              </w:r>
            </w:hyperlink>
            <w:r w:rsidR="0016279F" w:rsidRPr="0016279F">
              <w:rPr>
                <w:sz w:val="24"/>
                <w:szCs w:val="24"/>
              </w:rPr>
              <w:t xml:space="preserve"> </w:t>
            </w:r>
          </w:p>
          <w:p w14:paraId="2A6771B6" w14:textId="2220A9CD" w:rsidR="00B55095" w:rsidRPr="00B55095" w:rsidRDefault="00B55095" w:rsidP="00237D5F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proofErr w:type="spellStart"/>
            <w:r w:rsidRPr="00B55095">
              <w:rPr>
                <w:rStyle w:val="Hyperlink"/>
                <w:rFonts w:ascii="Century Gothic" w:hAnsi="Century Gothic"/>
                <w:color w:val="auto"/>
                <w:sz w:val="24"/>
                <w:szCs w:val="24"/>
                <w:u w:val="none"/>
              </w:rPr>
              <w:t>Sumdog</w:t>
            </w:r>
            <w:proofErr w:type="spellEnd"/>
            <w:r w:rsidRPr="00B55095">
              <w:rPr>
                <w:rStyle w:val="Hyperlink"/>
                <w:rFonts w:ascii="Century Gothic" w:hAnsi="Century Gothic"/>
                <w:color w:val="auto"/>
                <w:sz w:val="24"/>
                <w:szCs w:val="24"/>
                <w:u w:val="none"/>
              </w:rPr>
              <w:t xml:space="preserve"> </w:t>
            </w:r>
            <w:r w:rsidRPr="008900D9">
              <w:rPr>
                <w:rStyle w:val="Hyperlink"/>
                <w:rFonts w:ascii="Century Gothic" w:hAnsi="Century Gothic"/>
                <w:color w:val="auto"/>
                <w:sz w:val="24"/>
                <w:szCs w:val="24"/>
                <w:u w:val="none"/>
              </w:rPr>
              <w:t>challenge</w:t>
            </w:r>
            <w:r w:rsidR="00866688">
              <w:rPr>
                <w:rStyle w:val="Hyperlink"/>
                <w:rFonts w:ascii="Century Gothic" w:hAnsi="Century Gothic"/>
                <w:color w:val="auto"/>
                <w:sz w:val="24"/>
                <w:szCs w:val="24"/>
                <w:u w:val="none"/>
              </w:rPr>
              <w:t xml:space="preserve"> and Hit the Button game.</w:t>
            </w:r>
          </w:p>
        </w:tc>
        <w:tc>
          <w:tcPr>
            <w:tcW w:w="5216" w:type="dxa"/>
          </w:tcPr>
          <w:p w14:paraId="77E6C993" w14:textId="77777777" w:rsidR="00DE09F5" w:rsidRPr="00874090" w:rsidRDefault="00DE09F5" w:rsidP="00DE09F5">
            <w:pPr>
              <w:jc w:val="center"/>
              <w:rPr>
                <w:rFonts w:ascii="OpenDyslexic" w:eastAsia="Century Gothic" w:hAnsi="OpenDyslexic" w:cs="Century Gothic"/>
                <w:sz w:val="24"/>
                <w:szCs w:val="24"/>
                <w:u w:val="single"/>
              </w:rPr>
            </w:pPr>
          </w:p>
          <w:p w14:paraId="50036FAD" w14:textId="18249C87" w:rsidR="003E2665" w:rsidRDefault="00156D7C" w:rsidP="00720B3E">
            <w:pPr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 xml:space="preserve">The </w:t>
            </w:r>
            <w:r w:rsidR="00E07B0A"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Blue Planet</w:t>
            </w:r>
          </w:p>
          <w:p w14:paraId="54027A33" w14:textId="77777777" w:rsidR="00720B3E" w:rsidRDefault="00720B3E" w:rsidP="00720B3E">
            <w:pPr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6A70AAF3" w14:textId="64324B96" w:rsidR="00011F0C" w:rsidRDefault="002B6E2A" w:rsidP="00E314CB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 w:rsidRPr="0033458B">
              <w:rPr>
                <w:rFonts w:ascii="Century Gothic" w:hAnsi="Century Gothic"/>
                <w:noProof/>
                <w:sz w:val="24"/>
                <w:szCs w:val="24"/>
              </w:rPr>
              <w:t xml:space="preserve">We will be focusing on plastic pollution this week and how </w:t>
            </w:r>
            <w:r w:rsidR="00E314CB" w:rsidRPr="0033458B">
              <w:rPr>
                <w:rFonts w:ascii="Century Gothic" w:hAnsi="Century Gothic"/>
                <w:noProof/>
                <w:sz w:val="24"/>
                <w:szCs w:val="24"/>
              </w:rPr>
              <w:t xml:space="preserve">it impacts </w:t>
            </w:r>
            <w:r w:rsidR="0033458B" w:rsidRPr="0033458B">
              <w:rPr>
                <w:rFonts w:ascii="Century Gothic" w:hAnsi="Century Gothic"/>
                <w:noProof/>
                <w:sz w:val="24"/>
                <w:szCs w:val="24"/>
              </w:rPr>
              <w:t>sea life.</w:t>
            </w:r>
            <w:r w:rsidR="000D49CF">
              <w:rPr>
                <w:rFonts w:ascii="Century Gothic" w:hAnsi="Century Gothic"/>
                <w:noProof/>
                <w:sz w:val="24"/>
                <w:szCs w:val="24"/>
              </w:rPr>
              <w:t xml:space="preserve"> Watch the video: </w:t>
            </w:r>
            <w:hyperlink r:id="rId14" w:history="1">
              <w:r w:rsidR="00452E28"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Fight Plastic Pollution</w:t>
              </w:r>
            </w:hyperlink>
          </w:p>
          <w:p w14:paraId="66228F3C" w14:textId="77777777" w:rsidR="00011F0C" w:rsidRDefault="00011F0C" w:rsidP="00E314CB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012A9BF7" w14:textId="4AE5537D" w:rsidR="00011F0C" w:rsidRDefault="00011F0C" w:rsidP="000D49CF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The WWF website has lots of information about plastic pollution</w:t>
            </w:r>
            <w:r w:rsidR="000D49CF">
              <w:rPr>
                <w:rFonts w:ascii="Century Gothic" w:hAnsi="Century Gothic"/>
                <w:noProof/>
                <w:sz w:val="24"/>
                <w:szCs w:val="24"/>
              </w:rPr>
              <w:t xml:space="preserve"> - d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o your own research!</w:t>
            </w:r>
          </w:p>
          <w:p w14:paraId="68B56BCD" w14:textId="77777777" w:rsidR="000D49CF" w:rsidRDefault="000D49CF" w:rsidP="000D49CF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5279AF0" w14:textId="3FD4FB31" w:rsidR="001F67C2" w:rsidRPr="0033458B" w:rsidRDefault="000D49CF" w:rsidP="000D49CF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D8D277A" wp14:editId="39EE107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651057</wp:posOffset>
                  </wp:positionV>
                  <wp:extent cx="3143336" cy="2232561"/>
                  <wp:effectExtent l="0" t="0" r="0" b="0"/>
                  <wp:wrapThrough wrapText="bothSides">
                    <wp:wrapPolygon edited="0">
                      <wp:start x="0" y="0"/>
                      <wp:lineTo x="0" y="21385"/>
                      <wp:lineTo x="21469" y="21385"/>
                      <wp:lineTo x="21469" y="0"/>
                      <wp:lineTo x="0" y="0"/>
                    </wp:wrapPolygon>
                  </wp:wrapThrough>
                  <wp:docPr id="5175648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564846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336" cy="223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6" w:history="1">
              <w:r w:rsidR="00011F0C"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 xml:space="preserve">WWF - </w:t>
              </w:r>
              <w:r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P</w:t>
              </w:r>
              <w:r w:rsidR="00011F0C"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la</w:t>
              </w:r>
              <w:r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s</w:t>
              </w:r>
              <w:r w:rsidR="00011F0C"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tics</w:t>
              </w:r>
            </w:hyperlink>
          </w:p>
        </w:tc>
      </w:tr>
    </w:tbl>
    <w:p w14:paraId="236E94C6" w14:textId="7643D096" w:rsidR="00C443A1" w:rsidRDefault="00C443A1" w:rsidP="00DE09F5"/>
    <w:sectPr w:rsidR="00C443A1" w:rsidSect="00070955">
      <w:headerReference w:type="defaul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4C61B" w14:textId="77777777" w:rsidR="00C56E54" w:rsidRDefault="00C56E54" w:rsidP="007C40B0">
      <w:pPr>
        <w:spacing w:after="0" w:line="240" w:lineRule="auto"/>
      </w:pPr>
      <w:r>
        <w:separator/>
      </w:r>
    </w:p>
  </w:endnote>
  <w:endnote w:type="continuationSeparator" w:id="0">
    <w:p w14:paraId="38726776" w14:textId="77777777" w:rsidR="00C56E54" w:rsidRDefault="00C56E54" w:rsidP="007C40B0">
      <w:pPr>
        <w:spacing w:after="0" w:line="240" w:lineRule="auto"/>
      </w:pPr>
      <w:r>
        <w:continuationSeparator/>
      </w:r>
    </w:p>
  </w:endnote>
  <w:endnote w:type="continuationNotice" w:id="1">
    <w:p w14:paraId="1E69F723" w14:textId="77777777" w:rsidR="00C56E54" w:rsidRDefault="00C56E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Dyslexic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8C676" w14:textId="77777777" w:rsidR="00C56E54" w:rsidRDefault="00C56E54" w:rsidP="007C40B0">
      <w:pPr>
        <w:spacing w:after="0" w:line="240" w:lineRule="auto"/>
      </w:pPr>
      <w:r>
        <w:separator/>
      </w:r>
    </w:p>
  </w:footnote>
  <w:footnote w:type="continuationSeparator" w:id="0">
    <w:p w14:paraId="1BEAB8AB" w14:textId="77777777" w:rsidR="00C56E54" w:rsidRDefault="00C56E54" w:rsidP="007C40B0">
      <w:pPr>
        <w:spacing w:after="0" w:line="240" w:lineRule="auto"/>
      </w:pPr>
      <w:r>
        <w:continuationSeparator/>
      </w:r>
    </w:p>
  </w:footnote>
  <w:footnote w:type="continuationNotice" w:id="1">
    <w:p w14:paraId="25FD18D3" w14:textId="77777777" w:rsidR="00C56E54" w:rsidRDefault="00C56E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590B3" w14:textId="12BDE2B6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4 Home Learning – Week Beginning </w:t>
    </w:r>
    <w:r w:rsidR="00237D5F">
      <w:rPr>
        <w:rFonts w:ascii="Century Gothic" w:hAnsi="Century Gothic"/>
        <w:sz w:val="40"/>
        <w:szCs w:val="40"/>
      </w:rPr>
      <w:t>1</w:t>
    </w:r>
    <w:r w:rsidR="000D49CF">
      <w:rPr>
        <w:rFonts w:ascii="Century Gothic" w:hAnsi="Century Gothic"/>
        <w:sz w:val="40"/>
        <w:szCs w:val="40"/>
      </w:rPr>
      <w:t>8</w:t>
    </w:r>
    <w:r w:rsidRPr="00DE09F5">
      <w:rPr>
        <w:rFonts w:ascii="Century Gothic" w:hAnsi="Century Gothic"/>
        <w:sz w:val="40"/>
        <w:szCs w:val="40"/>
      </w:rPr>
      <w:t>.</w:t>
    </w:r>
    <w:r w:rsidR="00305B2E">
      <w:rPr>
        <w:rFonts w:ascii="Century Gothic" w:hAnsi="Century Gothic"/>
        <w:sz w:val="40"/>
        <w:szCs w:val="40"/>
      </w:rPr>
      <w:t>1</w:t>
    </w:r>
    <w:r w:rsidR="002E4A8D">
      <w:rPr>
        <w:rFonts w:ascii="Century Gothic" w:hAnsi="Century Gothic"/>
        <w:sz w:val="40"/>
        <w:szCs w:val="40"/>
      </w:rPr>
      <w:t>1</w:t>
    </w:r>
    <w:r w:rsidRPr="00DE09F5">
      <w:rPr>
        <w:rFonts w:ascii="Century Gothic" w:hAnsi="Century Gothic"/>
        <w:sz w:val="40"/>
        <w:szCs w:val="40"/>
      </w:rPr>
      <w:t>.24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713597">
    <w:abstractNumId w:val="0"/>
  </w:num>
  <w:num w:numId="2" w16cid:durableId="1332367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1F0C"/>
    <w:rsid w:val="00017120"/>
    <w:rsid w:val="00022F1E"/>
    <w:rsid w:val="00062522"/>
    <w:rsid w:val="00070955"/>
    <w:rsid w:val="0008220D"/>
    <w:rsid w:val="000A7D5A"/>
    <w:rsid w:val="000B2982"/>
    <w:rsid w:val="000D4238"/>
    <w:rsid w:val="000D49CF"/>
    <w:rsid w:val="000D6914"/>
    <w:rsid w:val="000F5E6C"/>
    <w:rsid w:val="001039E8"/>
    <w:rsid w:val="001074CE"/>
    <w:rsid w:val="00117C1F"/>
    <w:rsid w:val="001244F0"/>
    <w:rsid w:val="00136A99"/>
    <w:rsid w:val="00141B8B"/>
    <w:rsid w:val="00156D7C"/>
    <w:rsid w:val="0016279F"/>
    <w:rsid w:val="001708B9"/>
    <w:rsid w:val="00175A3F"/>
    <w:rsid w:val="001A5C49"/>
    <w:rsid w:val="001B0330"/>
    <w:rsid w:val="001C5603"/>
    <w:rsid w:val="001E5BA8"/>
    <w:rsid w:val="001E7F0C"/>
    <w:rsid w:val="001F2922"/>
    <w:rsid w:val="001F67C2"/>
    <w:rsid w:val="0023255C"/>
    <w:rsid w:val="00237D5F"/>
    <w:rsid w:val="00253B82"/>
    <w:rsid w:val="00265E37"/>
    <w:rsid w:val="002703C8"/>
    <w:rsid w:val="0027634F"/>
    <w:rsid w:val="00297F0C"/>
    <w:rsid w:val="002A0531"/>
    <w:rsid w:val="002B210E"/>
    <w:rsid w:val="002B6E2A"/>
    <w:rsid w:val="002C4641"/>
    <w:rsid w:val="002D4233"/>
    <w:rsid w:val="002D4FEA"/>
    <w:rsid w:val="002E47B3"/>
    <w:rsid w:val="002E4A8D"/>
    <w:rsid w:val="002E68C1"/>
    <w:rsid w:val="002F2F55"/>
    <w:rsid w:val="002F7335"/>
    <w:rsid w:val="00300B40"/>
    <w:rsid w:val="00305B2E"/>
    <w:rsid w:val="00310D98"/>
    <w:rsid w:val="00333EAE"/>
    <w:rsid w:val="0033458B"/>
    <w:rsid w:val="00334809"/>
    <w:rsid w:val="00360F4B"/>
    <w:rsid w:val="00362CB8"/>
    <w:rsid w:val="00366410"/>
    <w:rsid w:val="00371FDC"/>
    <w:rsid w:val="003A13A3"/>
    <w:rsid w:val="003D6182"/>
    <w:rsid w:val="003E2665"/>
    <w:rsid w:val="003F4021"/>
    <w:rsid w:val="00400BB3"/>
    <w:rsid w:val="004024B8"/>
    <w:rsid w:val="00431DA4"/>
    <w:rsid w:val="00433DCE"/>
    <w:rsid w:val="00452E28"/>
    <w:rsid w:val="00467582"/>
    <w:rsid w:val="00486F55"/>
    <w:rsid w:val="004A5574"/>
    <w:rsid w:val="004E0BF5"/>
    <w:rsid w:val="00510410"/>
    <w:rsid w:val="005128CF"/>
    <w:rsid w:val="00514DFA"/>
    <w:rsid w:val="0051663C"/>
    <w:rsid w:val="00521A0F"/>
    <w:rsid w:val="00537BCA"/>
    <w:rsid w:val="00545AD9"/>
    <w:rsid w:val="00550D99"/>
    <w:rsid w:val="005552FE"/>
    <w:rsid w:val="00595552"/>
    <w:rsid w:val="005B14E2"/>
    <w:rsid w:val="005B3154"/>
    <w:rsid w:val="005B454E"/>
    <w:rsid w:val="005C1BCF"/>
    <w:rsid w:val="005C3FC4"/>
    <w:rsid w:val="005C7FB8"/>
    <w:rsid w:val="005F3EE4"/>
    <w:rsid w:val="005F4D63"/>
    <w:rsid w:val="006066D1"/>
    <w:rsid w:val="00635747"/>
    <w:rsid w:val="00636860"/>
    <w:rsid w:val="00655B6F"/>
    <w:rsid w:val="006824ED"/>
    <w:rsid w:val="006A177B"/>
    <w:rsid w:val="006B766B"/>
    <w:rsid w:val="006C1C64"/>
    <w:rsid w:val="006C7B2A"/>
    <w:rsid w:val="006D6EF6"/>
    <w:rsid w:val="006D74E3"/>
    <w:rsid w:val="006E3D3C"/>
    <w:rsid w:val="007068AA"/>
    <w:rsid w:val="00720B3E"/>
    <w:rsid w:val="00726674"/>
    <w:rsid w:val="00743CAD"/>
    <w:rsid w:val="007540D3"/>
    <w:rsid w:val="00792341"/>
    <w:rsid w:val="007C3416"/>
    <w:rsid w:val="007C40B0"/>
    <w:rsid w:val="007F4AEE"/>
    <w:rsid w:val="00817530"/>
    <w:rsid w:val="008177E9"/>
    <w:rsid w:val="00820C96"/>
    <w:rsid w:val="008306A2"/>
    <w:rsid w:val="008517AE"/>
    <w:rsid w:val="0086177E"/>
    <w:rsid w:val="00864E92"/>
    <w:rsid w:val="00866688"/>
    <w:rsid w:val="00873AD2"/>
    <w:rsid w:val="00874090"/>
    <w:rsid w:val="00883130"/>
    <w:rsid w:val="00884B2F"/>
    <w:rsid w:val="00884C4A"/>
    <w:rsid w:val="008900D9"/>
    <w:rsid w:val="008A4367"/>
    <w:rsid w:val="008B70E7"/>
    <w:rsid w:val="008D235C"/>
    <w:rsid w:val="008E70F2"/>
    <w:rsid w:val="008E7C2B"/>
    <w:rsid w:val="008F6833"/>
    <w:rsid w:val="00901CF2"/>
    <w:rsid w:val="00916EDF"/>
    <w:rsid w:val="00917976"/>
    <w:rsid w:val="00966CF1"/>
    <w:rsid w:val="0098023C"/>
    <w:rsid w:val="00996C45"/>
    <w:rsid w:val="009B2C5F"/>
    <w:rsid w:val="009B32CD"/>
    <w:rsid w:val="009E6F92"/>
    <w:rsid w:val="009F2BBF"/>
    <w:rsid w:val="00A20E0A"/>
    <w:rsid w:val="00A2238F"/>
    <w:rsid w:val="00A50A68"/>
    <w:rsid w:val="00A62111"/>
    <w:rsid w:val="00A84002"/>
    <w:rsid w:val="00AA51ED"/>
    <w:rsid w:val="00AB7ADE"/>
    <w:rsid w:val="00AE633A"/>
    <w:rsid w:val="00AF48A8"/>
    <w:rsid w:val="00B133C4"/>
    <w:rsid w:val="00B210F4"/>
    <w:rsid w:val="00B36964"/>
    <w:rsid w:val="00B402AB"/>
    <w:rsid w:val="00B4618B"/>
    <w:rsid w:val="00B55095"/>
    <w:rsid w:val="00B654D4"/>
    <w:rsid w:val="00B734DB"/>
    <w:rsid w:val="00B770C2"/>
    <w:rsid w:val="00B77D6A"/>
    <w:rsid w:val="00B94C08"/>
    <w:rsid w:val="00C0627E"/>
    <w:rsid w:val="00C06DAF"/>
    <w:rsid w:val="00C133BC"/>
    <w:rsid w:val="00C224BA"/>
    <w:rsid w:val="00C443A1"/>
    <w:rsid w:val="00C44817"/>
    <w:rsid w:val="00C46659"/>
    <w:rsid w:val="00C55851"/>
    <w:rsid w:val="00C56E54"/>
    <w:rsid w:val="00C67327"/>
    <w:rsid w:val="00C77E99"/>
    <w:rsid w:val="00C87B42"/>
    <w:rsid w:val="00C91223"/>
    <w:rsid w:val="00CB373B"/>
    <w:rsid w:val="00CC7D53"/>
    <w:rsid w:val="00CD64C5"/>
    <w:rsid w:val="00CE1423"/>
    <w:rsid w:val="00CF028A"/>
    <w:rsid w:val="00CF1A4B"/>
    <w:rsid w:val="00D277A6"/>
    <w:rsid w:val="00D30CAF"/>
    <w:rsid w:val="00D404A0"/>
    <w:rsid w:val="00D54905"/>
    <w:rsid w:val="00D9618A"/>
    <w:rsid w:val="00DA0447"/>
    <w:rsid w:val="00DC1C7A"/>
    <w:rsid w:val="00DD156C"/>
    <w:rsid w:val="00DD5D4C"/>
    <w:rsid w:val="00DE09F5"/>
    <w:rsid w:val="00DE7EF1"/>
    <w:rsid w:val="00DF2C3B"/>
    <w:rsid w:val="00E07B0A"/>
    <w:rsid w:val="00E25A56"/>
    <w:rsid w:val="00E314CB"/>
    <w:rsid w:val="00E339F3"/>
    <w:rsid w:val="00E35F70"/>
    <w:rsid w:val="00E43AAA"/>
    <w:rsid w:val="00E55E6C"/>
    <w:rsid w:val="00E67193"/>
    <w:rsid w:val="00E71BEB"/>
    <w:rsid w:val="00E76D82"/>
    <w:rsid w:val="00E85889"/>
    <w:rsid w:val="00E92FF1"/>
    <w:rsid w:val="00E94F23"/>
    <w:rsid w:val="00EA105C"/>
    <w:rsid w:val="00EB0F5A"/>
    <w:rsid w:val="00EB160E"/>
    <w:rsid w:val="00EB7B72"/>
    <w:rsid w:val="00EC49AF"/>
    <w:rsid w:val="00ED5741"/>
    <w:rsid w:val="00EE68EB"/>
    <w:rsid w:val="00EF3FD9"/>
    <w:rsid w:val="00F10E97"/>
    <w:rsid w:val="00F176AC"/>
    <w:rsid w:val="00F30AE1"/>
    <w:rsid w:val="00F55D8C"/>
    <w:rsid w:val="00F55F9D"/>
    <w:rsid w:val="00F64490"/>
    <w:rsid w:val="00FA36D0"/>
    <w:rsid w:val="00FB6C9E"/>
    <w:rsid w:val="00FC37AC"/>
    <w:rsid w:val="00FD07C8"/>
    <w:rsid w:val="00FD311A"/>
    <w:rsid w:val="0584E4E0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9B8806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meo.com/73104628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wf.org.uk/learn/love-nature/plastic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youtu.be/pBCLy4nIH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6be295-6780-4f4f-970f-536e84205e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18" ma:contentTypeDescription="Create a new document." ma:contentTypeScope="" ma:versionID="e4c4fdcaa2b5fa28e2c91c10c21b48dd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67b9039a3429c655bb4f154edda7afc6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5AFA8-F33D-4B2A-9109-6E854758A901}">
  <ds:schemaRefs>
    <ds:schemaRef ds:uri="http://schemas.microsoft.com/office/2006/metadata/properties"/>
    <ds:schemaRef ds:uri="http://schemas.microsoft.com/office/infopath/2007/PartnerControls"/>
    <ds:schemaRef ds:uri="c06be295-6780-4f4f-970f-536e84205ee8"/>
  </ds:schemaRefs>
</ds:datastoreItem>
</file>

<file path=customXml/itemProps2.xml><?xml version="1.0" encoding="utf-8"?>
<ds:datastoreItem xmlns:ds="http://schemas.openxmlformats.org/officeDocument/2006/customXml" ds:itemID="{00C566F8-10DF-47E0-A2C9-4AD274FFFB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9BB2B-4A22-4E21-A9AE-FF039C4EB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6" baseType="variant">
      <vt:variant>
        <vt:i4>4194331</vt:i4>
      </vt:variant>
      <vt:variant>
        <vt:i4>0</vt:i4>
      </vt:variant>
      <vt:variant>
        <vt:i4>0</vt:i4>
      </vt:variant>
      <vt:variant>
        <vt:i4>5</vt:i4>
      </vt:variant>
      <vt:variant>
        <vt:lpwstr>https://wordwall.net/resource/37870946/greater-than-or-less-than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24</cp:revision>
  <cp:lastPrinted>2024-06-12T05:35:00Z</cp:lastPrinted>
  <dcterms:created xsi:type="dcterms:W3CDTF">2024-11-18T15:09:00Z</dcterms:created>
  <dcterms:modified xsi:type="dcterms:W3CDTF">2024-11-18T17:32:00Z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